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94" w:rsidRDefault="0098714A" w:rsidP="008F044C">
      <w:pPr>
        <w:spacing w:line="240" w:lineRule="auto"/>
      </w:pPr>
      <w:r>
        <w:t xml:space="preserve">                         BILJEŠKE UZ FINANCIJSKI IZVJEŠTAJ</w:t>
      </w:r>
    </w:p>
    <w:p w:rsidR="0098714A" w:rsidRDefault="0098714A" w:rsidP="008F044C">
      <w:pPr>
        <w:spacing w:line="240" w:lineRule="auto"/>
      </w:pPr>
    </w:p>
    <w:p w:rsidR="0098714A" w:rsidRDefault="0098714A" w:rsidP="008F044C">
      <w:pPr>
        <w:spacing w:line="240" w:lineRule="auto"/>
      </w:pPr>
      <w:r>
        <w:t>OBRAZAC PR-RAS</w:t>
      </w:r>
    </w:p>
    <w:p w:rsidR="0098714A" w:rsidRDefault="0098714A" w:rsidP="008F044C">
      <w:pPr>
        <w:spacing w:line="240" w:lineRule="auto"/>
      </w:pPr>
      <w:r>
        <w:t>AOP- 090 Prihodi školske kuhinje, izleti i osiguranje učenika, plaće za asistente  projekt  MLADI ZA MLADE</w:t>
      </w:r>
    </w:p>
    <w:p w:rsidR="0098714A" w:rsidRDefault="0098714A" w:rsidP="008F044C">
      <w:pPr>
        <w:spacing w:line="240" w:lineRule="auto"/>
      </w:pPr>
    </w:p>
    <w:p w:rsidR="0098714A" w:rsidRDefault="0098714A" w:rsidP="008F044C">
      <w:pPr>
        <w:spacing w:line="240" w:lineRule="auto"/>
      </w:pPr>
      <w:r>
        <w:t>AOP115- Prihodi iz gradskog proračuna u iznosu od 30500,00 kn nalaze se u strukturi prihoda proračuna. Doznačeni su nam za sufinanciranje prehrane učenika slabijeg socijalnog  statusa i volonterski rad sa djecom s posebnim potrebama.</w:t>
      </w:r>
    </w:p>
    <w:p w:rsidR="0098714A" w:rsidRDefault="0098714A" w:rsidP="008F044C">
      <w:pPr>
        <w:spacing w:line="240" w:lineRule="auto"/>
      </w:pPr>
    </w:p>
    <w:p w:rsidR="0098714A" w:rsidRDefault="0098714A" w:rsidP="008F044C">
      <w:pPr>
        <w:spacing w:line="240" w:lineRule="auto"/>
      </w:pPr>
      <w:r>
        <w:t>AOP155- Brušenje i lakiranje parketa u PŠ Veliki Prolog i izrada prozora u MŠ Vrgorac.</w:t>
      </w:r>
    </w:p>
    <w:p w:rsidR="0098714A" w:rsidRDefault="0098714A" w:rsidP="008F044C">
      <w:pPr>
        <w:spacing w:line="240" w:lineRule="auto"/>
      </w:pPr>
    </w:p>
    <w:p w:rsidR="0098714A" w:rsidRDefault="0098714A" w:rsidP="008F044C">
      <w:pPr>
        <w:spacing w:line="240" w:lineRule="auto"/>
      </w:pPr>
      <w:r>
        <w:t xml:space="preserve">AOP325- Doznačena su nam sredstva iz županijskog proračuna za opremanje učionice učenika sa posebnim potrebama. Također za isti odjel </w:t>
      </w:r>
      <w:r w:rsidR="00EF28B5">
        <w:t xml:space="preserve">smo dobili donaciju od fizičkih osoba. Zamijenili smo i </w:t>
      </w:r>
      <w:proofErr w:type="spellStart"/>
      <w:r w:rsidR="00EF28B5">
        <w:t>salamoreznicu</w:t>
      </w:r>
      <w:proofErr w:type="spellEnd"/>
      <w:r w:rsidR="00EF28B5">
        <w:t xml:space="preserve"> u školskoj kuhinji.</w:t>
      </w:r>
    </w:p>
    <w:p w:rsidR="00EF28B5" w:rsidRDefault="00EF28B5" w:rsidP="008F044C">
      <w:pPr>
        <w:spacing w:line="240" w:lineRule="auto"/>
      </w:pPr>
    </w:p>
    <w:p w:rsidR="00EF28B5" w:rsidRDefault="00EF28B5" w:rsidP="008F044C">
      <w:pPr>
        <w:spacing w:line="240" w:lineRule="auto"/>
      </w:pPr>
      <w:r>
        <w:t>AOP- Sredstva iz vlastitih prihoda i općinskog proračuna  biti će utrošena  u 2015-oj.</w:t>
      </w:r>
    </w:p>
    <w:p w:rsidR="0007718C" w:rsidRDefault="0007718C" w:rsidP="008F044C">
      <w:pPr>
        <w:spacing w:line="240" w:lineRule="auto"/>
      </w:pPr>
    </w:p>
    <w:p w:rsidR="0007718C" w:rsidRDefault="0007718C" w:rsidP="008F044C">
      <w:pPr>
        <w:spacing w:line="240" w:lineRule="auto"/>
      </w:pPr>
      <w:r>
        <w:t>OBRAZAC BIL</w:t>
      </w:r>
    </w:p>
    <w:p w:rsidR="0007718C" w:rsidRDefault="0007718C" w:rsidP="008F044C">
      <w:pPr>
        <w:spacing w:line="240" w:lineRule="auto"/>
      </w:pPr>
    </w:p>
    <w:p w:rsidR="0007718C" w:rsidRDefault="0007718C" w:rsidP="008F044C">
      <w:pPr>
        <w:spacing w:line="240" w:lineRule="auto"/>
      </w:pPr>
      <w:r>
        <w:t>AOP014-Na temelju članka 16.Pravilnika o proračunskom računovodstvu i računskom planu, povjerenstvo za popis dugotrajne imovine, određeno je odlukom ravnatelja rashodovanje slijedeće nefinancijske imovine:</w:t>
      </w:r>
    </w:p>
    <w:p w:rsidR="0007718C" w:rsidRDefault="0007718C" w:rsidP="008F044C">
      <w:pPr>
        <w:spacing w:line="240" w:lineRule="auto"/>
      </w:pPr>
      <w:r>
        <w:t xml:space="preserve">                                           -</w:t>
      </w:r>
      <w:proofErr w:type="spellStart"/>
      <w:r>
        <w:t>salamoreznica</w:t>
      </w:r>
      <w:proofErr w:type="spellEnd"/>
      <w:r>
        <w:t xml:space="preserve"> – 4.840,35</w:t>
      </w:r>
    </w:p>
    <w:p w:rsidR="0007718C" w:rsidRDefault="0007718C" w:rsidP="008F044C">
      <w:pPr>
        <w:spacing w:line="240" w:lineRule="auto"/>
      </w:pPr>
      <w:r>
        <w:t xml:space="preserve">                                           -računalo             -8.235,49</w:t>
      </w:r>
    </w:p>
    <w:p w:rsidR="0007718C" w:rsidRDefault="0007718C" w:rsidP="008F044C">
      <w:pPr>
        <w:spacing w:line="240" w:lineRule="auto"/>
      </w:pPr>
      <w:r>
        <w:t xml:space="preserve">                                           -fotoaparat         -1.552,09</w:t>
      </w:r>
    </w:p>
    <w:p w:rsidR="0007718C" w:rsidRDefault="0007718C" w:rsidP="008F044C">
      <w:pPr>
        <w:spacing w:line="240" w:lineRule="auto"/>
      </w:pPr>
      <w:r>
        <w:t xml:space="preserve">                                           -fotokopirni aparat-13.544.58</w:t>
      </w:r>
    </w:p>
    <w:p w:rsidR="00EE7ADD" w:rsidRDefault="00EE7ADD" w:rsidP="008F044C">
      <w:pPr>
        <w:spacing w:line="240" w:lineRule="auto"/>
      </w:pPr>
      <w:r>
        <w:t>Budući da dugotrajna imovina nema knjigovodstvenu  vrijednost isknjižena je.</w:t>
      </w:r>
    </w:p>
    <w:p w:rsidR="00EE7ADD" w:rsidRDefault="00EE7ADD" w:rsidP="008F044C">
      <w:pPr>
        <w:spacing w:line="240" w:lineRule="auto"/>
      </w:pPr>
    </w:p>
    <w:p w:rsidR="00EE7ADD" w:rsidRDefault="00EE7ADD" w:rsidP="008F044C">
      <w:pPr>
        <w:spacing w:line="240" w:lineRule="auto"/>
      </w:pPr>
      <w:r>
        <w:t>AOP-063- Novac u banci</w:t>
      </w:r>
    </w:p>
    <w:p w:rsidR="00EE7ADD" w:rsidRDefault="00EE7ADD" w:rsidP="008F044C">
      <w:pPr>
        <w:spacing w:line="240" w:lineRule="auto"/>
      </w:pPr>
      <w:r>
        <w:t xml:space="preserve">                 Naplaćeni prihodi budućih razdoblja</w:t>
      </w:r>
    </w:p>
    <w:p w:rsidR="00EE7ADD" w:rsidRDefault="00EE7ADD" w:rsidP="008F044C">
      <w:pPr>
        <w:spacing w:line="240" w:lineRule="auto"/>
      </w:pPr>
    </w:p>
    <w:p w:rsidR="00EE7ADD" w:rsidRDefault="00EE7ADD" w:rsidP="008F044C">
      <w:pPr>
        <w:spacing w:line="240" w:lineRule="auto"/>
      </w:pPr>
      <w:r>
        <w:t>AOP-156  Međusobne obveze proračuna i proračunskih korisnika-</w:t>
      </w:r>
    </w:p>
    <w:p w:rsidR="00EE7ADD" w:rsidRDefault="00EE7ADD" w:rsidP="008F044C">
      <w:pPr>
        <w:spacing w:line="240" w:lineRule="auto"/>
      </w:pPr>
      <w:r>
        <w:t xml:space="preserve">                  Nismo dobili obavijest od HZZO za refundaciju bolovanja preko 42. dana. Tu je  još i otplata stanova na kredit.</w:t>
      </w:r>
    </w:p>
    <w:p w:rsidR="00EE7ADD" w:rsidRDefault="00EE7ADD" w:rsidP="008F044C">
      <w:pPr>
        <w:spacing w:line="240" w:lineRule="auto"/>
      </w:pPr>
    </w:p>
    <w:p w:rsidR="00EE7ADD" w:rsidRDefault="00EE7ADD" w:rsidP="008F044C">
      <w:pPr>
        <w:spacing w:line="240" w:lineRule="auto"/>
      </w:pPr>
      <w:r>
        <w:t>AOP202-17.12.2014 doznačena su nam sredstva za pomagača u nastavi, isplata u 2015-oj.</w:t>
      </w:r>
    </w:p>
    <w:p w:rsidR="00EE7ADD" w:rsidRDefault="00EE7ADD" w:rsidP="008F044C">
      <w:pPr>
        <w:spacing w:line="240" w:lineRule="auto"/>
      </w:pPr>
      <w:bookmarkStart w:id="0" w:name="_GoBack"/>
      <w:bookmarkEnd w:id="0"/>
    </w:p>
    <w:sectPr w:rsidR="00EE7ADD" w:rsidSect="008F044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4A"/>
    <w:rsid w:val="0007718C"/>
    <w:rsid w:val="002A2694"/>
    <w:rsid w:val="005E3310"/>
    <w:rsid w:val="00787B8A"/>
    <w:rsid w:val="008F044C"/>
    <w:rsid w:val="0098714A"/>
    <w:rsid w:val="00EE7ADD"/>
    <w:rsid w:val="00E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5E55-4B7B-457C-8CF4-6262EFC1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Tonći Tolić</cp:lastModifiedBy>
  <cp:revision>4</cp:revision>
  <cp:lastPrinted>2015-01-29T09:57:00Z</cp:lastPrinted>
  <dcterms:created xsi:type="dcterms:W3CDTF">2015-02-09T10:09:00Z</dcterms:created>
  <dcterms:modified xsi:type="dcterms:W3CDTF">2015-02-09T14:14:00Z</dcterms:modified>
</cp:coreProperties>
</file>